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B33" w:rsidRPr="00E166B0" w:rsidRDefault="00125B33" w:rsidP="0004178A">
      <w:pPr>
        <w:spacing w:after="0"/>
        <w:ind w:left="-851"/>
      </w:pPr>
    </w:p>
    <w:p w:rsidR="00B16AC7" w:rsidRPr="00C46D8B" w:rsidRDefault="00B16AC7" w:rsidP="00B16AC7">
      <w:pPr>
        <w:spacing w:after="0" w:line="408" w:lineRule="auto"/>
        <w:ind w:left="120"/>
        <w:jc w:val="center"/>
      </w:pPr>
      <w:r w:rsidRPr="00C46D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16AC7" w:rsidRPr="00C46D8B" w:rsidRDefault="00B16AC7" w:rsidP="00B16AC7">
      <w:pPr>
        <w:spacing w:after="0" w:line="408" w:lineRule="auto"/>
        <w:ind w:left="120"/>
        <w:jc w:val="center"/>
      </w:pPr>
      <w:bookmarkStart w:id="0" w:name="de13699f-7fee-4b1f-a86f-31ded65eae63"/>
      <w:r w:rsidRPr="00C46D8B">
        <w:rPr>
          <w:rFonts w:ascii="Times New Roman" w:hAnsi="Times New Roman"/>
          <w:b/>
          <w:color w:val="000000"/>
          <w:sz w:val="28"/>
        </w:rPr>
        <w:t xml:space="preserve">Комитет по образованию, науке и молодежной политике Волгоградской области </w:t>
      </w:r>
      <w:bookmarkEnd w:id="0"/>
    </w:p>
    <w:p w:rsidR="00B16AC7" w:rsidRPr="00C46D8B" w:rsidRDefault="00B16AC7" w:rsidP="00B16AC7">
      <w:pPr>
        <w:spacing w:after="0" w:line="408" w:lineRule="auto"/>
        <w:ind w:left="120"/>
        <w:jc w:val="center"/>
      </w:pPr>
      <w:bookmarkStart w:id="1" w:name="2340cde9-9dd0-4457-9e13-e5710f0d482f"/>
      <w:r w:rsidRPr="00C46D8B">
        <w:rPr>
          <w:rFonts w:ascii="Times New Roman" w:hAnsi="Times New Roman"/>
          <w:b/>
          <w:color w:val="000000"/>
          <w:sz w:val="28"/>
        </w:rPr>
        <w:t xml:space="preserve">Комитет по образованию </w:t>
      </w:r>
      <w:proofErr w:type="spellStart"/>
      <w:r w:rsidRPr="00C46D8B">
        <w:rPr>
          <w:rFonts w:ascii="Times New Roman" w:hAnsi="Times New Roman"/>
          <w:b/>
          <w:color w:val="000000"/>
          <w:sz w:val="28"/>
        </w:rPr>
        <w:t>Среднеахтубинского</w:t>
      </w:r>
      <w:proofErr w:type="spellEnd"/>
      <w:r w:rsidRPr="00C46D8B">
        <w:rPr>
          <w:rFonts w:ascii="Times New Roman" w:hAnsi="Times New Roman"/>
          <w:b/>
          <w:color w:val="000000"/>
          <w:sz w:val="28"/>
        </w:rPr>
        <w:t xml:space="preserve"> муниципального района </w:t>
      </w:r>
      <w:bookmarkEnd w:id="1"/>
    </w:p>
    <w:p w:rsidR="00B16AC7" w:rsidRDefault="00B16AC7" w:rsidP="00B16A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СОШ х. </w:t>
      </w:r>
      <w:proofErr w:type="spellStart"/>
      <w:r>
        <w:rPr>
          <w:rFonts w:ascii="Times New Roman" w:hAnsi="Times New Roman"/>
          <w:b/>
          <w:color w:val="000000"/>
          <w:sz w:val="28"/>
        </w:rPr>
        <w:t>Бурковский</w:t>
      </w:r>
      <w:proofErr w:type="spellEnd"/>
    </w:p>
    <w:p w:rsidR="00B16AC7" w:rsidRDefault="00B16AC7" w:rsidP="00B16AC7">
      <w:pPr>
        <w:spacing w:after="0"/>
      </w:pPr>
    </w:p>
    <w:p w:rsidR="00B16AC7" w:rsidRDefault="00B16AC7" w:rsidP="00B16AC7">
      <w:pPr>
        <w:spacing w:after="0"/>
      </w:pPr>
    </w:p>
    <w:p w:rsidR="00B16AC7" w:rsidRDefault="00B16AC7" w:rsidP="00B16AC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16AC7" w:rsidRPr="00C46D8B" w:rsidTr="008042F2">
        <w:tc>
          <w:tcPr>
            <w:tcW w:w="3114" w:type="dxa"/>
          </w:tcPr>
          <w:p w:rsidR="00B16AC7" w:rsidRPr="0040209D" w:rsidRDefault="00B16AC7" w:rsidP="008042F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 естественного и общественного цикла предметов</w:t>
            </w:r>
          </w:p>
          <w:p w:rsidR="00B16AC7" w:rsidRDefault="00B16AC7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B16AC7" w:rsidRDefault="00B16AC7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C46D8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B16AC7" w:rsidRPr="0040209D" w:rsidRDefault="00B16AC7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16AC7" w:rsidRPr="0040209D" w:rsidRDefault="00B16AC7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Методист МОУ СОШ х.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Бурковский</w:t>
            </w:r>
            <w:proofErr w:type="spellEnd"/>
          </w:p>
          <w:p w:rsidR="00B16AC7" w:rsidRDefault="00B16AC7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Попкова О.В.</w:t>
            </w:r>
          </w:p>
          <w:p w:rsidR="00B16AC7" w:rsidRDefault="00B16AC7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№……</w:t>
            </w:r>
          </w:p>
          <w:p w:rsidR="00B16AC7" w:rsidRDefault="00B16AC7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gram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B16AC7" w:rsidRPr="0040209D" w:rsidRDefault="00B16AC7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16AC7" w:rsidRDefault="00B16AC7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 МОУ СОШ х.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Бурковский</w:t>
            </w:r>
            <w:proofErr w:type="spellEnd"/>
          </w:p>
          <w:p w:rsidR="00B16AC7" w:rsidRDefault="00B16AC7" w:rsidP="008042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16AC7" w:rsidRPr="008944ED" w:rsidRDefault="00B16AC7" w:rsidP="008042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Кутнюк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В.В.</w:t>
            </w:r>
          </w:p>
          <w:p w:rsidR="00B16AC7" w:rsidRDefault="00B16AC7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B16AC7" w:rsidRDefault="00B16AC7" w:rsidP="008042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gram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B16AC7" w:rsidRPr="0040209D" w:rsidRDefault="00B16AC7" w:rsidP="008042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25B33" w:rsidRPr="0020157D" w:rsidRDefault="00125B33" w:rsidP="00125B33">
      <w:pPr>
        <w:spacing w:after="0"/>
        <w:ind w:left="120"/>
      </w:pPr>
    </w:p>
    <w:p w:rsidR="00B70590" w:rsidRPr="00794F48" w:rsidRDefault="00B16AC7" w:rsidP="00B7059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70590" w:rsidRDefault="00B70590" w:rsidP="00B7059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B70590" w:rsidRPr="00E166B0" w:rsidRDefault="00B70590" w:rsidP="00B70590">
      <w:pPr>
        <w:spacing w:after="0"/>
        <w:ind w:left="-851"/>
      </w:pPr>
    </w:p>
    <w:p w:rsidR="00B70590" w:rsidRPr="0020157D" w:rsidRDefault="00B70590" w:rsidP="00B70590">
      <w:pPr>
        <w:spacing w:after="0"/>
        <w:ind w:left="120"/>
      </w:pPr>
    </w:p>
    <w:p w:rsidR="00B70590" w:rsidRPr="00E166B0" w:rsidRDefault="00B70590" w:rsidP="00B70590">
      <w:pPr>
        <w:spacing w:after="0"/>
        <w:ind w:left="120"/>
      </w:pPr>
    </w:p>
    <w:p w:rsidR="00B70590" w:rsidRDefault="00B70590" w:rsidP="00B7059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70590" w:rsidRDefault="00B70590" w:rsidP="00B7059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B70590" w:rsidRDefault="00B70590" w:rsidP="00B70590">
      <w:pPr>
        <w:spacing w:after="0"/>
        <w:ind w:left="120"/>
        <w:jc w:val="center"/>
      </w:pPr>
    </w:p>
    <w:p w:rsidR="00B70590" w:rsidRPr="00E8470D" w:rsidRDefault="00B70590" w:rsidP="00B70590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элективного курса «Юный географ</w:t>
      </w:r>
      <w:r w:rsidRPr="00E8470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0590" w:rsidRPr="00E8470D" w:rsidRDefault="00B70590" w:rsidP="00B7059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szCs w:val="28"/>
        </w:rPr>
      </w:pPr>
      <w:r w:rsidRPr="00E8470D">
        <w:rPr>
          <w:rFonts w:ascii="Times New Roman" w:hAnsi="Times New Roman"/>
          <w:color w:val="000000"/>
          <w:sz w:val="28"/>
          <w:szCs w:val="28"/>
        </w:rPr>
        <w:t xml:space="preserve">для </w:t>
      </w:r>
      <w:proofErr w:type="gramStart"/>
      <w:r w:rsidRPr="00E8470D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E847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E8470D">
        <w:rPr>
          <w:rFonts w:ascii="Times New Roman" w:hAnsi="Times New Roman"/>
          <w:color w:val="000000"/>
          <w:sz w:val="28"/>
          <w:szCs w:val="28"/>
        </w:rPr>
        <w:t xml:space="preserve">  класса</w:t>
      </w:r>
    </w:p>
    <w:p w:rsidR="00B70590" w:rsidRPr="00B16AC7" w:rsidRDefault="00B70590" w:rsidP="00B16AC7">
      <w:pPr>
        <w:spacing w:after="0" w:line="408" w:lineRule="auto"/>
        <w:ind w:left="120"/>
        <w:jc w:val="center"/>
        <w:rPr>
          <w:sz w:val="28"/>
          <w:szCs w:val="28"/>
        </w:rPr>
      </w:pPr>
      <w:r w:rsidRPr="00E8470D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E8470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E8470D">
        <w:rPr>
          <w:rFonts w:ascii="Times New Roman" w:hAnsi="Times New Roman"/>
          <w:color w:val="000000"/>
          <w:sz w:val="28"/>
          <w:szCs w:val="28"/>
        </w:rPr>
        <w:t xml:space="preserve"> учебный год.</w:t>
      </w:r>
    </w:p>
    <w:p w:rsidR="00B70590" w:rsidRPr="0004178A" w:rsidRDefault="00B70590" w:rsidP="00B705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4178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4178A">
        <w:rPr>
          <w:rFonts w:ascii="Times New Roman" w:hAnsi="Times New Roman" w:cs="Times New Roman"/>
          <w:sz w:val="28"/>
          <w:szCs w:val="28"/>
        </w:rPr>
        <w:t xml:space="preserve">Составитель </w:t>
      </w:r>
      <w:proofErr w:type="spellStart"/>
      <w:r w:rsidRPr="0004178A">
        <w:rPr>
          <w:rFonts w:ascii="Times New Roman" w:hAnsi="Times New Roman" w:cs="Times New Roman"/>
          <w:sz w:val="28"/>
          <w:szCs w:val="28"/>
        </w:rPr>
        <w:t>Мартыненко</w:t>
      </w:r>
      <w:proofErr w:type="spellEnd"/>
      <w:r w:rsidRPr="0004178A">
        <w:rPr>
          <w:rFonts w:ascii="Times New Roman" w:hAnsi="Times New Roman" w:cs="Times New Roman"/>
          <w:sz w:val="28"/>
          <w:szCs w:val="28"/>
        </w:rPr>
        <w:t xml:space="preserve"> Г.П., учитель географии</w:t>
      </w:r>
    </w:p>
    <w:p w:rsidR="00B70590" w:rsidRDefault="00B70590" w:rsidP="00B70590">
      <w:pPr>
        <w:spacing w:after="0"/>
      </w:pPr>
    </w:p>
    <w:p w:rsidR="00125B33" w:rsidRPr="0020157D" w:rsidRDefault="00125B33" w:rsidP="00125B33">
      <w:pPr>
        <w:spacing w:after="0"/>
      </w:pPr>
    </w:p>
    <w:p w:rsidR="00125B33" w:rsidRDefault="00125B33" w:rsidP="00125B33">
      <w:pPr>
        <w:jc w:val="center"/>
        <w:rPr>
          <w:rFonts w:ascii="Times New Roman" w:hAnsi="Times New Roman" w:cs="Times New Roman"/>
          <w:sz w:val="24"/>
          <w:szCs w:val="24"/>
        </w:rPr>
        <w:sectPr w:rsidR="00125B33" w:rsidSect="00F06FF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</w:rPr>
        <w:t>​</w:t>
      </w:r>
      <w:bookmarkStart w:id="2" w:name="6a62a166-1d4f-48ae-b70c-7ad4265c785c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Бурковский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01d20740-99c3-4bc3-a83d-cf5caa3ff979"/>
      <w:r>
        <w:rPr>
          <w:rFonts w:ascii="Times New Roman" w:hAnsi="Times New Roman"/>
          <w:b/>
          <w:color w:val="000000"/>
          <w:sz w:val="28"/>
        </w:rPr>
        <w:t>202</w:t>
      </w:r>
      <w:bookmarkEnd w:id="3"/>
      <w:r w:rsidR="00B70590">
        <w:rPr>
          <w:rFonts w:ascii="Times New Roman" w:hAnsi="Times New Roman"/>
          <w:b/>
          <w:color w:val="000000"/>
          <w:sz w:val="28"/>
        </w:rPr>
        <w:t>6</w:t>
      </w:r>
    </w:p>
    <w:p w:rsidR="002C2F38" w:rsidRPr="00125B33" w:rsidRDefault="00125B33" w:rsidP="00125B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2C2F38" w:rsidRPr="002C2F38">
        <w:rPr>
          <w:rFonts w:ascii="Times New Roman" w:hAnsi="Times New Roman" w:cs="Times New Roman"/>
          <w:b/>
          <w:smallCaps/>
          <w:sz w:val="24"/>
          <w:szCs w:val="24"/>
        </w:rPr>
        <w:t xml:space="preserve">Рабочая программа </w:t>
      </w:r>
    </w:p>
    <w:p w:rsidR="002C2F38" w:rsidRPr="002C2F38" w:rsidRDefault="00B0003E" w:rsidP="002C2F38">
      <w:pPr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элективного курса «Юный </w:t>
      </w:r>
      <w:r w:rsidR="002C2F38" w:rsidRPr="002C2F38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географ».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F38" w:rsidRPr="002C2F38" w:rsidRDefault="002C2F38" w:rsidP="002C2F38">
      <w:pPr>
        <w:autoSpaceDE w:val="0"/>
        <w:autoSpaceDN w:val="0"/>
        <w:adjustRightInd w:val="0"/>
        <w:rPr>
          <w:rFonts w:ascii="Times New Roman" w:hAnsi="Times New Roman" w:cs="Times New Roman"/>
          <w:color w:val="191919"/>
          <w:sz w:val="24"/>
          <w:szCs w:val="24"/>
        </w:rPr>
      </w:pPr>
      <w:r w:rsidRPr="002C2F38">
        <w:rPr>
          <w:rFonts w:ascii="Times New Roman" w:hAnsi="Times New Roman" w:cs="Times New Roman"/>
          <w:color w:val="191919"/>
          <w:sz w:val="24"/>
          <w:szCs w:val="24"/>
        </w:rPr>
        <w:t xml:space="preserve">Рабочая программа </w:t>
      </w:r>
      <w:r w:rsidR="00B0003E">
        <w:rPr>
          <w:rFonts w:ascii="Times New Roman" w:hAnsi="Times New Roman" w:cs="Times New Roman"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b/>
          <w:bCs/>
          <w:sz w:val="24"/>
          <w:szCs w:val="24"/>
        </w:rPr>
        <w:t xml:space="preserve">«Юный </w:t>
      </w:r>
      <w:r w:rsidR="00B0003E" w:rsidRPr="002C2F38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b/>
          <w:smallCaps/>
          <w:sz w:val="24"/>
          <w:szCs w:val="24"/>
        </w:rPr>
        <w:t>географ»</w:t>
      </w:r>
      <w:r w:rsidR="00B000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2F38">
        <w:rPr>
          <w:rFonts w:ascii="Times New Roman" w:hAnsi="Times New Roman" w:cs="Times New Roman"/>
          <w:color w:val="191919"/>
          <w:sz w:val="24"/>
          <w:szCs w:val="24"/>
        </w:rPr>
        <w:t xml:space="preserve"> составлена на основе: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от 29.12.2012 №273-ФЗ (далее – Закон об образовании);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-Федеральный компонент государственного стандарта общего образования, утвержденным приказом Министерства образования Российской Федерации от 05.03.2004 №1089 «Об утверждении федерального компонента государственных стандартов начального общего, основного общего и среднего (полного) общего образования» (для V-XI (XII) классов); 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№1897 (далее – ФГОС основного общего образования);</w:t>
      </w:r>
    </w:p>
    <w:p w:rsidR="001870DA" w:rsidRDefault="001870DA" w:rsidP="001870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утвержденного приказом Министерства просвещения Российской Федерации от 20.05.2020 №254;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-Санитарные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28.09.2020 № 28 (далее - СП 2.4.3648-20); 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- санитарные правила и нормы </w:t>
      </w:r>
      <w:proofErr w:type="spellStart"/>
      <w:r>
        <w:rPr>
          <w:rFonts w:eastAsia="Calibri"/>
          <w:color w:val="auto"/>
        </w:rPr>
        <w:t>СанПиН</w:t>
      </w:r>
      <w:proofErr w:type="spellEnd"/>
      <w:r>
        <w:rPr>
          <w:rFonts w:eastAsia="Calibri"/>
          <w:color w:val="auto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№2 (далее - </w:t>
      </w:r>
      <w:proofErr w:type="spellStart"/>
      <w:r>
        <w:rPr>
          <w:rFonts w:eastAsia="Calibri"/>
          <w:color w:val="auto"/>
        </w:rPr>
        <w:t>СанПиН</w:t>
      </w:r>
      <w:proofErr w:type="spellEnd"/>
      <w:r>
        <w:rPr>
          <w:rFonts w:eastAsia="Calibri"/>
          <w:color w:val="auto"/>
        </w:rPr>
        <w:t xml:space="preserve"> 1.2.368521); </w:t>
      </w:r>
    </w:p>
    <w:p w:rsidR="001870DA" w:rsidRDefault="001870DA" w:rsidP="001870DA">
      <w:pPr>
        <w:pStyle w:val="Default"/>
        <w:spacing w:after="15" w:line="276" w:lineRule="auto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-</w:t>
      </w:r>
      <w:r>
        <w:rPr>
          <w:rFonts w:eastAsia="Calibri"/>
          <w:color w:val="auto"/>
        </w:rPr>
        <w:tab/>
        <w:t>примерная основная образовательная программа основного общего образования (одобрена ФУМО от 08.04.2015 № 1/15) в редакции протокола № 1/20 от 04.02.2020 федерального учебно-методического объединения по общему образованию;</w:t>
      </w:r>
    </w:p>
    <w:p w:rsidR="001870DA" w:rsidRDefault="001870DA" w:rsidP="001870DA">
      <w:pPr>
        <w:pStyle w:val="Default"/>
        <w:spacing w:line="276" w:lineRule="auto"/>
        <w:jc w:val="both"/>
        <w:rPr>
          <w:color w:val="auto"/>
        </w:rPr>
      </w:pPr>
      <w:proofErr w:type="gramStart"/>
      <w:r>
        <w:rPr>
          <w:rFonts w:eastAsia="Calibri"/>
          <w:color w:val="auto"/>
        </w:rPr>
        <w:t>- Концепции географического образования (Принята  на Всероссийском съезде учителей географии, утверждёна Решением Коллегии Министерства просвещения и науки Российской Федерации от 24.12.2018 года</w:t>
      </w:r>
      <w:proofErr w:type="gramEnd"/>
    </w:p>
    <w:p w:rsidR="001870DA" w:rsidRDefault="001870DA" w:rsidP="001870DA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-Примерной общей образовательной программе (ПООП);</w:t>
      </w:r>
    </w:p>
    <w:p w:rsidR="001870DA" w:rsidRDefault="001870DA" w:rsidP="001870DA">
      <w:pPr>
        <w:pStyle w:val="Default"/>
        <w:spacing w:line="276" w:lineRule="auto"/>
        <w:rPr>
          <w:color w:val="auto"/>
        </w:rPr>
      </w:pPr>
      <w:r>
        <w:rPr>
          <w:color w:val="auto"/>
        </w:rPr>
        <w:lastRenderedPageBreak/>
        <w:t xml:space="preserve">-Учебного плана МОУ СОШ </w:t>
      </w:r>
      <w:proofErr w:type="spellStart"/>
      <w:r>
        <w:rPr>
          <w:color w:val="auto"/>
        </w:rPr>
        <w:t>х</w:t>
      </w:r>
      <w:proofErr w:type="gramStart"/>
      <w:r>
        <w:rPr>
          <w:color w:val="auto"/>
        </w:rPr>
        <w:t>.Б</w:t>
      </w:r>
      <w:proofErr w:type="gramEnd"/>
      <w:r>
        <w:rPr>
          <w:color w:val="auto"/>
        </w:rPr>
        <w:t>урковский</w:t>
      </w:r>
      <w:proofErr w:type="spellEnd"/>
      <w:r>
        <w:rPr>
          <w:color w:val="auto"/>
        </w:rPr>
        <w:t xml:space="preserve">   на 202</w:t>
      </w:r>
      <w:r w:rsidR="00B0003E">
        <w:rPr>
          <w:color w:val="auto"/>
        </w:rPr>
        <w:t>6</w:t>
      </w:r>
      <w:r>
        <w:rPr>
          <w:color w:val="auto"/>
        </w:rPr>
        <w:t xml:space="preserve"> - 202</w:t>
      </w:r>
      <w:r w:rsidR="00B0003E">
        <w:rPr>
          <w:color w:val="auto"/>
        </w:rPr>
        <w:t>7</w:t>
      </w:r>
      <w:r>
        <w:rPr>
          <w:color w:val="auto"/>
        </w:rPr>
        <w:t xml:space="preserve"> учебный год; </w:t>
      </w:r>
    </w:p>
    <w:p w:rsidR="001870DA" w:rsidRDefault="001870DA" w:rsidP="001870DA">
      <w:pPr>
        <w:pStyle w:val="Default"/>
        <w:spacing w:line="276" w:lineRule="auto"/>
        <w:rPr>
          <w:color w:val="auto"/>
        </w:rPr>
      </w:pPr>
      <w:r>
        <w:rPr>
          <w:color w:val="auto"/>
        </w:rPr>
        <w:t>-</w:t>
      </w:r>
      <w:r>
        <w:rPr>
          <w:bCs/>
          <w:color w:val="auto"/>
        </w:rPr>
        <w:t xml:space="preserve"> Программа воспитания МОУ СОШ </w:t>
      </w:r>
      <w:proofErr w:type="spellStart"/>
      <w:r>
        <w:rPr>
          <w:bCs/>
          <w:color w:val="auto"/>
        </w:rPr>
        <w:t>х</w:t>
      </w:r>
      <w:proofErr w:type="gramStart"/>
      <w:r>
        <w:rPr>
          <w:bCs/>
          <w:color w:val="auto"/>
        </w:rPr>
        <w:t>.Б</w:t>
      </w:r>
      <w:proofErr w:type="gramEnd"/>
      <w:r>
        <w:rPr>
          <w:bCs/>
          <w:color w:val="auto"/>
        </w:rPr>
        <w:t>урковский</w:t>
      </w:r>
      <w:proofErr w:type="spellEnd"/>
      <w:r>
        <w:rPr>
          <w:bCs/>
          <w:color w:val="auto"/>
        </w:rPr>
        <w:t>.</w:t>
      </w:r>
    </w:p>
    <w:p w:rsidR="001870DA" w:rsidRDefault="001870DA" w:rsidP="001870DA">
      <w:pPr>
        <w:tabs>
          <w:tab w:val="left" w:pos="98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Примерной образовательной программы среднего (полного) общего  образования по географии (базовый уровень),  Федерального базисного плана для образовательных учреждений  РФ (письмо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07.07.2005г.№ 03-1263).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Количество часов: </w:t>
      </w:r>
      <w:r w:rsidRPr="002C2F38">
        <w:rPr>
          <w:rFonts w:ascii="Times New Roman" w:hAnsi="Times New Roman" w:cs="Times New Roman"/>
          <w:b/>
          <w:i/>
          <w:sz w:val="24"/>
          <w:szCs w:val="24"/>
        </w:rPr>
        <w:t xml:space="preserve">17часов,  </w:t>
      </w:r>
      <w:r w:rsidRPr="002C2F38">
        <w:rPr>
          <w:rFonts w:ascii="Times New Roman" w:hAnsi="Times New Roman" w:cs="Times New Roman"/>
          <w:i/>
          <w:sz w:val="24"/>
          <w:szCs w:val="24"/>
        </w:rPr>
        <w:t>в неделю -0,5</w:t>
      </w:r>
      <w:r w:rsidRPr="002C2F38">
        <w:rPr>
          <w:rFonts w:ascii="Times New Roman" w:hAnsi="Times New Roman" w:cs="Times New Roman"/>
          <w:b/>
          <w:i/>
          <w:sz w:val="24"/>
          <w:szCs w:val="24"/>
        </w:rPr>
        <w:t xml:space="preserve"> часа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i/>
          <w:sz w:val="24"/>
          <w:szCs w:val="24"/>
        </w:rPr>
        <w:t>Учебники:</w:t>
      </w:r>
      <w:r w:rsidRPr="002C2F38">
        <w:rPr>
          <w:rFonts w:ascii="Times New Roman" w:hAnsi="Times New Roman" w:cs="Times New Roman"/>
          <w:sz w:val="24"/>
          <w:szCs w:val="24"/>
        </w:rPr>
        <w:t xml:space="preserve">  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География и экология Волгоградской области. - 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Под ред.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В.А.Брылева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>. - М.: Планета, 2014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Любой действующий учебник по географии в том числе «География </w:t>
      </w:r>
      <w:r w:rsidR="00B0003E">
        <w:rPr>
          <w:rFonts w:ascii="Times New Roman" w:hAnsi="Times New Roman" w:cs="Times New Roman"/>
          <w:sz w:val="24"/>
          <w:szCs w:val="24"/>
        </w:rPr>
        <w:t>5</w:t>
      </w:r>
      <w:r w:rsidRPr="002C2F38">
        <w:rPr>
          <w:rFonts w:ascii="Times New Roman" w:hAnsi="Times New Roman" w:cs="Times New Roman"/>
          <w:sz w:val="24"/>
          <w:szCs w:val="24"/>
        </w:rPr>
        <w:t xml:space="preserve"> класс» </w:t>
      </w:r>
      <w:r w:rsidR="00B0003E">
        <w:rPr>
          <w:rFonts w:ascii="Times New Roman" w:hAnsi="Times New Roman" w:cs="Times New Roman"/>
          <w:sz w:val="24"/>
          <w:szCs w:val="24"/>
        </w:rPr>
        <w:t xml:space="preserve">А.И. Алексеев, В.В. Николина, Е.К. Липкина, </w:t>
      </w:r>
      <w:r w:rsidRPr="002C2F38">
        <w:rPr>
          <w:rFonts w:ascii="Times New Roman" w:hAnsi="Times New Roman" w:cs="Times New Roman"/>
          <w:sz w:val="24"/>
          <w:szCs w:val="24"/>
        </w:rPr>
        <w:t xml:space="preserve">Е.М.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Домагацкого</w:t>
      </w:r>
      <w:proofErr w:type="spellEnd"/>
    </w:p>
    <w:p w:rsidR="002C2F38" w:rsidRPr="002C2F38" w:rsidRDefault="002C2F38" w:rsidP="002C2F3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УМК</w:t>
      </w:r>
      <w:r w:rsidRPr="002C2F38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2C2F38" w:rsidRPr="002C2F38" w:rsidRDefault="002C2F38" w:rsidP="002C2F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iCs/>
          <w:sz w:val="24"/>
          <w:szCs w:val="24"/>
        </w:rPr>
        <w:t>Г</w:t>
      </w:r>
      <w:r w:rsidRPr="002C2F38">
        <w:rPr>
          <w:rFonts w:ascii="Times New Roman" w:hAnsi="Times New Roman" w:cs="Times New Roman"/>
          <w:sz w:val="24"/>
          <w:szCs w:val="24"/>
        </w:rPr>
        <w:t xml:space="preserve">еографический атлас </w:t>
      </w:r>
      <w:r w:rsidR="00B0003E">
        <w:rPr>
          <w:rFonts w:ascii="Times New Roman" w:hAnsi="Times New Roman" w:cs="Times New Roman"/>
          <w:sz w:val="24"/>
          <w:szCs w:val="24"/>
        </w:rPr>
        <w:t>5-</w:t>
      </w:r>
      <w:r w:rsidRPr="002C2F38">
        <w:rPr>
          <w:rFonts w:ascii="Times New Roman" w:hAnsi="Times New Roman" w:cs="Times New Roman"/>
          <w:sz w:val="24"/>
          <w:szCs w:val="24"/>
        </w:rPr>
        <w:t xml:space="preserve">6 класс, </w:t>
      </w:r>
    </w:p>
    <w:p w:rsidR="002C2F38" w:rsidRPr="002C2F38" w:rsidRDefault="002C2F38" w:rsidP="002C2F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Географический атлас-справочник Волгоградской области. – М.: Планета, 2014.</w:t>
      </w:r>
    </w:p>
    <w:p w:rsidR="002C2F38" w:rsidRPr="002C2F38" w:rsidRDefault="002C2F38" w:rsidP="002C2F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Рабочая тетрадь: Н.В.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 «География Волгоградской области. Практикум. 6 класс. Рабочая тетрадь» - М.: Планета, 2014.</w:t>
      </w:r>
    </w:p>
    <w:p w:rsidR="002C2F38" w:rsidRPr="002C2F38" w:rsidRDefault="002C2F38" w:rsidP="002C2F38">
      <w:pPr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 программы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sz w:val="24"/>
          <w:szCs w:val="24"/>
        </w:rPr>
        <w:t xml:space="preserve">элективного курса 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sz w:val="24"/>
          <w:szCs w:val="24"/>
        </w:rPr>
        <w:t>« Юный географ</w:t>
      </w:r>
      <w:r w:rsidRPr="002C2F38">
        <w:rPr>
          <w:rFonts w:ascii="Times New Roman" w:hAnsi="Times New Roman" w:cs="Times New Roman"/>
          <w:sz w:val="24"/>
          <w:szCs w:val="24"/>
        </w:rPr>
        <w:t>»</w:t>
      </w:r>
      <w:r w:rsidRPr="002C2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освоение знаний об основных географических понятиях, географических особенностях природы</w:t>
      </w:r>
      <w:r w:rsidR="00B0003E">
        <w:rPr>
          <w:rFonts w:ascii="Times New Roman" w:hAnsi="Times New Roman" w:cs="Times New Roman"/>
          <w:sz w:val="24"/>
          <w:szCs w:val="24"/>
        </w:rPr>
        <w:t xml:space="preserve"> Земли и </w:t>
      </w:r>
      <w:r w:rsidRPr="002C2F38">
        <w:rPr>
          <w:rFonts w:ascii="Times New Roman" w:hAnsi="Times New Roman" w:cs="Times New Roman"/>
          <w:sz w:val="24"/>
          <w:szCs w:val="24"/>
        </w:rPr>
        <w:t xml:space="preserve"> Волгоградской области во всем ее географическом разнообразии и целостности; об окружающей среде, путях ее сохранения и рационального использования;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овладение умениями ориентироваться на местности; использовать один из "языков" международного общения - географическую карту, статистические материалы, современные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геоинформационные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воспитание любви к своей местности, своей стране; экологической культуры, бережного отношения к окружающей среде; 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применение географических знаний и умений в повседневной жизни для сохранения окружающей среды и социально-ответственного поведения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жизнедеятельности;</w:t>
      </w:r>
    </w:p>
    <w:p w:rsidR="002C2F38" w:rsidRPr="002C2F38" w:rsidRDefault="002C2F38" w:rsidP="002C2F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C2F38">
        <w:rPr>
          <w:rFonts w:ascii="Times New Roman" w:hAnsi="Times New Roman" w:cs="Times New Roman"/>
          <w:sz w:val="24"/>
          <w:szCs w:val="24"/>
        </w:rPr>
        <w:t>создание условий для формирования и развития у учащихся: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интеллектуальных и практических умений в области изучения начального курса физической географии,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интереса к изучению данного курса, 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умению самостоятельно приобретать и применять на практике знания по географии,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творческих способностей учащихся, </w:t>
      </w:r>
    </w:p>
    <w:p w:rsidR="002C2F38" w:rsidRPr="002C2F38" w:rsidRDefault="002C2F38" w:rsidP="002C2F38">
      <w:pPr>
        <w:numPr>
          <w:ilvl w:val="0"/>
          <w:numId w:val="4"/>
        </w:numPr>
        <w:tabs>
          <w:tab w:val="clear" w:pos="720"/>
          <w:tab w:val="num" w:pos="1080"/>
        </w:tabs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коммуникативных навыков, которые способствуют развитию умений работать в группе, вести дискуссию, отстаивать свою точку зрения.</w:t>
      </w:r>
    </w:p>
    <w:p w:rsidR="002C2F38" w:rsidRPr="002C2F38" w:rsidRDefault="002C2F38" w:rsidP="002C2F3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Для успешного достижения основной цели необходимо решить следующие учебно-методические </w:t>
      </w:r>
      <w:r w:rsidRPr="002C2F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актуализировать знания и умения школьников, сформированные у них при изучении курсов «Окружающий мир» и «</w:t>
      </w:r>
      <w:r w:rsidR="00B0003E">
        <w:rPr>
          <w:rFonts w:ascii="Times New Roman" w:hAnsi="Times New Roman" w:cs="Times New Roman"/>
          <w:color w:val="000000"/>
          <w:sz w:val="24"/>
          <w:szCs w:val="24"/>
        </w:rPr>
        <w:t>География</w:t>
      </w:r>
      <w:r w:rsidRPr="002C2F38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развивать познавательный интерес учащихся </w:t>
      </w:r>
      <w:r w:rsidR="00B0003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 классов к объектам и процессам окружающего мира;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применять знания о своей местности при изучении природы Земли и человека;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устанавливать связи в системе географических знаний (</w:t>
      </w:r>
      <w:proofErr w:type="spell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геолог</w:t>
      </w:r>
      <w:proofErr w:type="gram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2C2F38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 геоморфологических, гидрологических и др.), а также меду системой физико-географических и общественно-географических знаний;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включать учащихся в практическую деятельность по применению изучаемого материала с целью составления схем, раскрывающих связи между природными объектами и явлениями.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Приобщить к терминологическому языку географии и сформировать первые пространственные представления об объектах и явлениях, происходящих в окружающем ребенка мире;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Познакомить с географической картой как уникальным и наглядным источником знаний и средством обучения;</w:t>
      </w:r>
    </w:p>
    <w:p w:rsidR="002C2F38" w:rsidRPr="002C2F38" w:rsidRDefault="002C2F38" w:rsidP="002C2F3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>Научить работать с разными средствами обучения как в природе, на местности, так и в классе, лаборатории.</w:t>
      </w:r>
    </w:p>
    <w:p w:rsidR="002C2F38" w:rsidRPr="002C2F38" w:rsidRDefault="002C2F38" w:rsidP="002C2F38">
      <w:pPr>
        <w:spacing w:line="240" w:lineRule="atLeast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Специфика данного модуля предполагает обязательную практическую деятельность на уроке, которая является неотъемлемой частью учебно-познавательного процесса на любом  его этапе – при изучении нового материала, повторении, закреплении, обобщении и проверке знаний</w:t>
      </w:r>
    </w:p>
    <w:p w:rsidR="002C2F38" w:rsidRPr="002C2F38" w:rsidRDefault="002C2F38" w:rsidP="002C2F3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191919"/>
          <w:sz w:val="24"/>
          <w:szCs w:val="24"/>
        </w:rPr>
      </w:pPr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Ведущей методической идеей программы является реализация </w:t>
      </w:r>
      <w:proofErr w:type="spellStart"/>
      <w:r w:rsidRPr="002C2F38">
        <w:rPr>
          <w:rFonts w:ascii="Times New Roman" w:hAnsi="Times New Roman" w:cs="Times New Roman"/>
          <w:color w:val="000000"/>
          <w:sz w:val="24"/>
          <w:szCs w:val="24"/>
        </w:rPr>
        <w:t>деятельностного</w:t>
      </w:r>
      <w:proofErr w:type="spellEnd"/>
      <w:r w:rsidRPr="002C2F38">
        <w:rPr>
          <w:rFonts w:ascii="Times New Roman" w:hAnsi="Times New Roman" w:cs="Times New Roman"/>
          <w:color w:val="000000"/>
          <w:sz w:val="24"/>
          <w:szCs w:val="24"/>
        </w:rPr>
        <w:t xml:space="preserve"> подхода в условиях личностно ориентированного обучения, формирования ключевых компетенций учащихся.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b/>
          <w:bCs/>
          <w:sz w:val="24"/>
          <w:szCs w:val="24"/>
        </w:rPr>
        <w:t xml:space="preserve">элективного курса 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B0003E">
        <w:rPr>
          <w:rFonts w:ascii="Times New Roman" w:hAnsi="Times New Roman" w:cs="Times New Roman"/>
          <w:b/>
          <w:bCs/>
          <w:sz w:val="24"/>
          <w:szCs w:val="24"/>
        </w:rPr>
        <w:t>Юный географ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C2F38" w:rsidRPr="002C2F38" w:rsidRDefault="002C2F38" w:rsidP="002C2F38">
      <w:pPr>
        <w:rPr>
          <w:rFonts w:ascii="Times New Roman" w:hAnsi="Times New Roman" w:cs="Times New Roman"/>
          <w:b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 xml:space="preserve">Развитие географических знаний о Земле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План местности</w:t>
      </w:r>
      <w:r w:rsidRPr="002C2F38">
        <w:rPr>
          <w:rFonts w:ascii="Times New Roman" w:hAnsi="Times New Roman" w:cs="Times New Roman"/>
          <w:sz w:val="24"/>
          <w:szCs w:val="24"/>
        </w:rPr>
        <w:t>. Определение направления на местности по компасу, местным признакам, звездам, Солнцу.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Определение расстояния на местности и плане в масштабе.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Масштаб </w:t>
      </w:r>
      <w:r w:rsidR="00B0003E">
        <w:rPr>
          <w:rFonts w:ascii="Times New Roman" w:hAnsi="Times New Roman" w:cs="Times New Roman"/>
          <w:sz w:val="24"/>
          <w:szCs w:val="24"/>
        </w:rPr>
        <w:t xml:space="preserve">физической </w:t>
      </w:r>
      <w:r w:rsidRPr="002C2F38">
        <w:rPr>
          <w:rFonts w:ascii="Times New Roman" w:hAnsi="Times New Roman" w:cs="Times New Roman"/>
          <w:sz w:val="24"/>
          <w:szCs w:val="24"/>
        </w:rPr>
        <w:t xml:space="preserve">карты </w:t>
      </w:r>
      <w:r w:rsidR="00B0003E">
        <w:rPr>
          <w:rFonts w:ascii="Times New Roman" w:hAnsi="Times New Roman" w:cs="Times New Roman"/>
          <w:sz w:val="24"/>
          <w:szCs w:val="24"/>
        </w:rPr>
        <w:t xml:space="preserve">мира и </w:t>
      </w:r>
      <w:r w:rsidRPr="002C2F38">
        <w:rPr>
          <w:rFonts w:ascii="Times New Roman" w:hAnsi="Times New Roman" w:cs="Times New Roman"/>
          <w:sz w:val="24"/>
          <w:szCs w:val="24"/>
        </w:rPr>
        <w:t>Волгоградской области</w:t>
      </w:r>
      <w:r w:rsidR="00B0003E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Движение по азимуту на местности, осуществление его привязки к местным объектам</w:t>
      </w:r>
      <w:r w:rsidR="00B0003E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Измерение относительной высоты точек местности. Изображение рельефа местности горизонталями</w:t>
      </w:r>
      <w:r w:rsidR="00B0003E">
        <w:rPr>
          <w:rFonts w:ascii="Times New Roman" w:hAnsi="Times New Roman" w:cs="Times New Roman"/>
          <w:sz w:val="24"/>
          <w:szCs w:val="24"/>
        </w:rPr>
        <w:t>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Условные знаки. Чтение топографического плана местности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маршрута на местности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Географическая карта</w:t>
      </w:r>
      <w:r w:rsidRPr="002C2F38">
        <w:rPr>
          <w:rFonts w:ascii="Times New Roman" w:hAnsi="Times New Roman" w:cs="Times New Roman"/>
          <w:sz w:val="24"/>
          <w:szCs w:val="24"/>
        </w:rPr>
        <w:t>. Определение элементов градусной сетки на карте</w:t>
      </w:r>
      <w:r w:rsidR="00B0003E">
        <w:rPr>
          <w:rFonts w:ascii="Times New Roman" w:hAnsi="Times New Roman" w:cs="Times New Roman"/>
          <w:sz w:val="24"/>
          <w:szCs w:val="24"/>
        </w:rPr>
        <w:t xml:space="preserve"> полушарий в атласе и настенной учебной карты</w:t>
      </w:r>
      <w:proofErr w:type="gramStart"/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B0003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Определение направлений и расстояний, географических  координат на </w:t>
      </w:r>
      <w:r w:rsidR="00B0003E">
        <w:rPr>
          <w:rFonts w:ascii="Times New Roman" w:hAnsi="Times New Roman" w:cs="Times New Roman"/>
          <w:sz w:val="24"/>
          <w:szCs w:val="24"/>
        </w:rPr>
        <w:t xml:space="preserve">физической </w:t>
      </w:r>
      <w:r w:rsidRPr="002C2F38">
        <w:rPr>
          <w:rFonts w:ascii="Times New Roman" w:hAnsi="Times New Roman" w:cs="Times New Roman"/>
          <w:sz w:val="24"/>
          <w:szCs w:val="24"/>
        </w:rPr>
        <w:t xml:space="preserve">карте </w:t>
      </w:r>
      <w:r w:rsidR="00B0003E">
        <w:rPr>
          <w:rFonts w:ascii="Times New Roman" w:hAnsi="Times New Roman" w:cs="Times New Roman"/>
          <w:sz w:val="24"/>
          <w:szCs w:val="24"/>
        </w:rPr>
        <w:t xml:space="preserve"> полушарий и </w:t>
      </w:r>
      <w:r w:rsidRPr="002C2F38">
        <w:rPr>
          <w:rFonts w:ascii="Times New Roman" w:hAnsi="Times New Roman" w:cs="Times New Roman"/>
          <w:sz w:val="24"/>
          <w:szCs w:val="24"/>
        </w:rPr>
        <w:t xml:space="preserve">России </w:t>
      </w:r>
      <w:r w:rsidR="00B00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Чтение карты </w:t>
      </w:r>
      <w:r w:rsidR="00B0003E">
        <w:rPr>
          <w:rFonts w:ascii="Times New Roman" w:hAnsi="Times New Roman" w:cs="Times New Roman"/>
          <w:sz w:val="24"/>
          <w:szCs w:val="24"/>
        </w:rPr>
        <w:t xml:space="preserve"> </w:t>
      </w:r>
      <w:r w:rsidR="006D18DB">
        <w:rPr>
          <w:rFonts w:ascii="Times New Roman" w:hAnsi="Times New Roman" w:cs="Times New Roman"/>
          <w:sz w:val="24"/>
          <w:szCs w:val="24"/>
        </w:rPr>
        <w:t>полушарий и России.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Чтение, дешифрирование аэрофотоснимков, статистических материалов (таблиц, графиков, диаграмм), работа с </w:t>
      </w:r>
      <w:proofErr w:type="spellStart"/>
      <w:r w:rsidRPr="002C2F38">
        <w:rPr>
          <w:rFonts w:ascii="Times New Roman" w:hAnsi="Times New Roman" w:cs="Times New Roman"/>
          <w:sz w:val="24"/>
          <w:szCs w:val="24"/>
        </w:rPr>
        <w:t>геоинформационными</w:t>
      </w:r>
      <w:proofErr w:type="spellEnd"/>
      <w:r w:rsidRPr="002C2F38">
        <w:rPr>
          <w:rFonts w:ascii="Times New Roman" w:hAnsi="Times New Roman" w:cs="Times New Roman"/>
          <w:sz w:val="24"/>
          <w:szCs w:val="24"/>
        </w:rPr>
        <w:t xml:space="preserve"> системами.</w:t>
      </w:r>
    </w:p>
    <w:p w:rsidR="006D18DB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План и карта.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 Раздел. Природа Земли и человек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Земля — планета Солнечной системы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Земля – планета Солнечной системы. Составление адреса школы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sz w:val="24"/>
          <w:szCs w:val="24"/>
        </w:rPr>
        <w:t>Литосфера и рельеф Земли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Изучение свойств минералов, горных пород и полезных ископаемых слагающих земную кору своей местности, причины их своеобразия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Описание по карте географического положения и высот равнин Волгоградской области, их максимальных высот. Обозначение их на контурной карте.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Составление и объяснение схемы «Различие равнин по высоте»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Воздействие хозяйственной деятельности человека на рельеф Волгоградской области, меры по сохранению и восстановлению отдельных форм рельефа.</w:t>
      </w:r>
    </w:p>
    <w:p w:rsidR="002C2F38" w:rsidRPr="002C2F38" w:rsidRDefault="006D18DB" w:rsidP="002C2F3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2F38" w:rsidRPr="002C2F38" w:rsidRDefault="002C2F38" w:rsidP="002C2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результатам обучения </w:t>
      </w:r>
      <w:r w:rsidR="006D18DB">
        <w:rPr>
          <w:rFonts w:ascii="Times New Roman" w:hAnsi="Times New Roman" w:cs="Times New Roman"/>
          <w:b/>
          <w:bCs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6D18DB">
        <w:rPr>
          <w:rFonts w:ascii="Times New Roman" w:hAnsi="Times New Roman" w:cs="Times New Roman"/>
          <w:b/>
          <w:bCs/>
          <w:sz w:val="24"/>
          <w:szCs w:val="24"/>
        </w:rPr>
        <w:t>Юный географ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2C2F38" w:rsidRPr="002C2F38" w:rsidRDefault="002C2F38" w:rsidP="002C2F3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 обучения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Pr="002C2F38">
        <w:rPr>
          <w:rFonts w:ascii="Times New Roman" w:hAnsi="Times New Roman" w:cs="Times New Roman"/>
          <w:b/>
          <w:bCs/>
          <w:sz w:val="24"/>
          <w:szCs w:val="24"/>
        </w:rPr>
        <w:t>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6D18DB">
        <w:rPr>
          <w:rFonts w:ascii="Times New Roman" w:hAnsi="Times New Roman" w:cs="Times New Roman"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sz w:val="24"/>
          <w:szCs w:val="24"/>
        </w:rPr>
        <w:t xml:space="preserve"> «</w:t>
      </w:r>
      <w:r w:rsidR="006D18DB">
        <w:rPr>
          <w:rFonts w:ascii="Times New Roman" w:hAnsi="Times New Roman" w:cs="Times New Roman"/>
          <w:sz w:val="24"/>
          <w:szCs w:val="24"/>
        </w:rPr>
        <w:t xml:space="preserve">Юный географ </w:t>
      </w:r>
      <w:r w:rsidRPr="002C2F38">
        <w:rPr>
          <w:rFonts w:ascii="Times New Roman" w:hAnsi="Times New Roman" w:cs="Times New Roman"/>
          <w:sz w:val="24"/>
          <w:szCs w:val="24"/>
        </w:rPr>
        <w:t>» являются: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 нравственных, культурных, гуманистических и эстетических принципов и норм поведения.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Изучение географии в основной школе обуславливает достижение следующих результатов личностного развития: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воспитание патриотизма, уважения к Отечеству; 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учению, готовности и способности, обучающихся к саморазвитию и самообразованию, осознанному выбору и построению дальнейшей индивидуальной траектории образования, с учетом устойчивых познавательных интересов, развития опыта участия в социально значимом труде;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общества;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готовности и способности вести диалог с другими людьми и достигать в нем взаимопонимания;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общественно-полезной, учебно-исследовательской, творческой и других видов деятельности;</w:t>
      </w:r>
    </w:p>
    <w:p w:rsidR="002C2F38" w:rsidRPr="002C2F38" w:rsidRDefault="002C2F38" w:rsidP="002C2F3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основ экологической культуры.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C2F38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2C2F38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6D18DB">
        <w:rPr>
          <w:rFonts w:ascii="Times New Roman" w:hAnsi="Times New Roman" w:cs="Times New Roman"/>
          <w:sz w:val="24"/>
          <w:szCs w:val="24"/>
        </w:rPr>
        <w:t>элективного курса</w:t>
      </w:r>
      <w:r w:rsidRPr="002C2F38">
        <w:rPr>
          <w:rFonts w:ascii="Times New Roman" w:hAnsi="Times New Roman" w:cs="Times New Roman"/>
          <w:sz w:val="24"/>
          <w:szCs w:val="24"/>
        </w:rPr>
        <w:t xml:space="preserve"> «</w:t>
      </w:r>
      <w:r w:rsidR="006D18DB">
        <w:rPr>
          <w:rFonts w:ascii="Times New Roman" w:hAnsi="Times New Roman" w:cs="Times New Roman"/>
          <w:sz w:val="24"/>
          <w:szCs w:val="24"/>
        </w:rPr>
        <w:t>Юный географ</w:t>
      </w:r>
      <w:r w:rsidRPr="002C2F38">
        <w:rPr>
          <w:rFonts w:ascii="Times New Roman" w:hAnsi="Times New Roman" w:cs="Times New Roman"/>
          <w:sz w:val="24"/>
          <w:szCs w:val="24"/>
        </w:rPr>
        <w:t>» являются: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учебной и познавательной деятельности, развивать мотивы и интересы своей познавательной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устанавливать причинно-следственные связи, строить </w:t>
      </w:r>
      <w:proofErr w:type="gramStart"/>
      <w:r w:rsidRPr="002C2F38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2C2F38">
        <w:rPr>
          <w:rFonts w:ascii="Times New Roman" w:hAnsi="Times New Roman" w:cs="Times New Roman"/>
          <w:sz w:val="24"/>
          <w:szCs w:val="24"/>
        </w:rPr>
        <w:t>, умозаключение и делать выводы;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смысловое чтение;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группе; формулировать, аргументировать и отстаивать свое мнение;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владение устной и письменной речью, монологической контекстной речью; планирование и регуляция своей деятельности;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информационно-коммуникативных технологий;</w:t>
      </w:r>
    </w:p>
    <w:p w:rsidR="002C2F38" w:rsidRPr="002C2F38" w:rsidRDefault="002C2F38" w:rsidP="002C2F3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и развитие экологического мышления.</w:t>
      </w:r>
    </w:p>
    <w:p w:rsidR="002C2F38" w:rsidRPr="002C2F38" w:rsidRDefault="002C2F38" w:rsidP="002C2F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t>Предметными результатами освоения</w:t>
      </w:r>
      <w:r w:rsidRPr="002C2F38">
        <w:rPr>
          <w:rFonts w:ascii="Times New Roman" w:hAnsi="Times New Roman" w:cs="Times New Roman"/>
          <w:sz w:val="24"/>
          <w:szCs w:val="24"/>
        </w:rPr>
        <w:t xml:space="preserve"> </w:t>
      </w:r>
      <w:r w:rsidR="006D18DB">
        <w:rPr>
          <w:rFonts w:ascii="Times New Roman" w:hAnsi="Times New Roman" w:cs="Times New Roman"/>
          <w:sz w:val="24"/>
          <w:szCs w:val="24"/>
        </w:rPr>
        <w:t xml:space="preserve">элективного курса </w:t>
      </w:r>
      <w:r w:rsidRPr="002C2F38">
        <w:rPr>
          <w:rFonts w:ascii="Times New Roman" w:hAnsi="Times New Roman" w:cs="Times New Roman"/>
          <w:sz w:val="24"/>
          <w:szCs w:val="24"/>
        </w:rPr>
        <w:t xml:space="preserve"> «</w:t>
      </w:r>
      <w:r w:rsidR="006D18DB">
        <w:rPr>
          <w:rFonts w:ascii="Times New Roman" w:hAnsi="Times New Roman" w:cs="Times New Roman"/>
          <w:sz w:val="24"/>
          <w:szCs w:val="24"/>
        </w:rPr>
        <w:t>Юный географ</w:t>
      </w:r>
      <w:r w:rsidRPr="002C2F38">
        <w:rPr>
          <w:rFonts w:ascii="Times New Roman" w:hAnsi="Times New Roman" w:cs="Times New Roman"/>
          <w:sz w:val="24"/>
          <w:szCs w:val="24"/>
        </w:rPr>
        <w:t>»: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понимание роли и места географической науки в системе научных дисциплин, ее роли в решении современных практических задач человечества и глобальных проблем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формирование представления о современной географической научной картине мира и владение основами научных географических знаний;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работать с разными источниками географической информации;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выделять, описывать и объяснять существенные признаки географических объектов и явлений;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овладение основами картографической грамотности;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овладение элементарными практическими умениями применять приборы и инструменты для определения количественных и качественных характеристик компонентов географической среды;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применять географические знания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проживания на определенной территории, соблюдения мер безопасности в случае природных стихийных бедствий и техногенных катастроф;</w:t>
      </w:r>
    </w:p>
    <w:p w:rsidR="002C2F38" w:rsidRPr="002C2F38" w:rsidRDefault="002C2F38" w:rsidP="002C2F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t>умение вести наблюдения за объектами, процессами и явлениями географической среды, их изменениями в результате природных и антропогенных воздействий, оценивать их последствия.</w:t>
      </w: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C2F38" w:rsidRPr="002C2F38" w:rsidRDefault="002C2F38" w:rsidP="002C2F38">
      <w:pPr>
        <w:jc w:val="both"/>
        <w:rPr>
          <w:rFonts w:ascii="Times New Roman" w:hAnsi="Times New Roman" w:cs="Times New Roman"/>
          <w:sz w:val="24"/>
          <w:szCs w:val="24"/>
        </w:rPr>
      </w:pPr>
      <w:r w:rsidRPr="002C2F38">
        <w:rPr>
          <w:rFonts w:ascii="Times New Roman" w:hAnsi="Times New Roman" w:cs="Times New Roman"/>
          <w:sz w:val="24"/>
          <w:szCs w:val="24"/>
        </w:rPr>
        <w:lastRenderedPageBreak/>
        <w:t>Задания, выполняемые учениками, приводятся в рабочей тетради «География Волгоградской области. Практик</w:t>
      </w:r>
      <w:r w:rsidR="006D18DB">
        <w:rPr>
          <w:rFonts w:ascii="Times New Roman" w:hAnsi="Times New Roman" w:cs="Times New Roman"/>
          <w:sz w:val="24"/>
          <w:szCs w:val="24"/>
        </w:rPr>
        <w:t>ум. 6 класс. -  М.: Планета, 20</w:t>
      </w:r>
      <w:r w:rsidRPr="002C2F38">
        <w:rPr>
          <w:rFonts w:ascii="Times New Roman" w:hAnsi="Times New Roman" w:cs="Times New Roman"/>
          <w:sz w:val="24"/>
          <w:szCs w:val="24"/>
        </w:rPr>
        <w:t>14.</w:t>
      </w:r>
      <w:r w:rsidR="006D18DB">
        <w:rPr>
          <w:rFonts w:ascii="Times New Roman" w:hAnsi="Times New Roman" w:cs="Times New Roman"/>
          <w:sz w:val="24"/>
          <w:szCs w:val="24"/>
        </w:rPr>
        <w:t xml:space="preserve">автор составитель </w:t>
      </w:r>
      <w:proofErr w:type="spellStart"/>
      <w:r w:rsidR="006D18DB"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 w:rsidR="006D18DB">
        <w:rPr>
          <w:rFonts w:ascii="Times New Roman" w:hAnsi="Times New Roman" w:cs="Times New Roman"/>
          <w:sz w:val="24"/>
          <w:szCs w:val="24"/>
        </w:rPr>
        <w:t xml:space="preserve"> Н.В.,  методист кафедры общественных наук ВГАПО.</w:t>
      </w:r>
    </w:p>
    <w:p w:rsid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</w:p>
    <w:p w:rsidR="002953E4" w:rsidRDefault="002953E4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B16AC7" w:rsidRDefault="00B16AC7" w:rsidP="002C2F38">
      <w:pPr>
        <w:rPr>
          <w:rFonts w:ascii="Times New Roman" w:hAnsi="Times New Roman" w:cs="Times New Roman"/>
          <w:sz w:val="24"/>
          <w:szCs w:val="24"/>
        </w:rPr>
      </w:pPr>
    </w:p>
    <w:p w:rsidR="002C2F38" w:rsidRPr="002C2F38" w:rsidRDefault="002C2F38" w:rsidP="00B16A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38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540"/>
        <w:gridCol w:w="3420"/>
        <w:gridCol w:w="720"/>
        <w:gridCol w:w="3780"/>
        <w:gridCol w:w="4680"/>
        <w:gridCol w:w="2520"/>
        <w:gridCol w:w="720"/>
      </w:tblGrid>
      <w:tr w:rsidR="002C2F38" w:rsidRPr="002C2F38" w:rsidTr="002C2F38">
        <w:trPr>
          <w:trHeight w:val="378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 уроков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0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 результаты</w:t>
            </w:r>
          </w:p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результате педагогического взаимодействия на уроке обучающиеся смогут:</w:t>
            </w:r>
            <w:proofErr w:type="gram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предметном уровне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proofErr w:type="spellStart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метапредметном</w:t>
            </w:r>
            <w:proofErr w:type="spellEnd"/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уровне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личностном уровне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130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Предварительное задание для учеников на весь учебный 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228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Раздел. Источники географической информации (1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Развитие географических знаний о Земле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Называть имена и объяснять вклад ученых-исследователей в открытии и исследовании Земли, какой вклад внесли казаки в открытие новых земель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бозначать на контурной карте маршруты великих путешественни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ков. 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свои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эмоции, адекватно 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План местности. Определение направления на местности по компасу, местным признакам, звездам, Солнцу.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планом местности, выбирать масштаб, переводить цифровой масштаб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именованный и численный. Определять направления на местности по компасу, местным признакам, звездам, Солнцу.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6D18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Определение расстояния на местности и плане в масштабе.</w:t>
            </w:r>
            <w:r w:rsidR="002C6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Масштаб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карты 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>полушарий и России.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стороны горизонта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по компасу. Определять направления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 азимут по плану местности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пределять расстояния на местности и плане в масштабе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Движение по азимуту на местности, осуществление его привязки к местным объектам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азимут по плану местности и на местности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Измерение относительной высоты точек местности. Изображение рельефа местности горизонталями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Измерять относительную и абсолютную высоту местности. Определять высоту рельефа местности по горизонталям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Условные знаки. Чтение топографического плана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по условным знакам основные объекты плана местности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Описание маршрута на местности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Составлять план местности методом маршрутной съемки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6D18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карта. Определение элементов градусной сетки на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карте 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>полушарий и России</w:t>
            </w:r>
            <w:proofErr w:type="gramStart"/>
            <w:r w:rsidR="006D18D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элементы градусной сетки на карте Волгоградской области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6D18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направлений и расстояний, географических  координат на 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физической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карте России и </w:t>
            </w:r>
            <w:r w:rsidR="006D18DB">
              <w:rPr>
                <w:rFonts w:ascii="Times New Roman" w:hAnsi="Times New Roman" w:cs="Times New Roman"/>
                <w:sz w:val="24"/>
                <w:szCs w:val="24"/>
              </w:rPr>
              <w:t>полушарий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направления и расстояния на карте Волгоградской области. Определять координаты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. Волгограда, крупных городов Волгоградской области, своего населенного пункта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275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карты 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 xml:space="preserve">  полушарий и России.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Определять с помощью условных знаков карты основные объекты рельефа на карте Волгоградской области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7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Раздел. Природа Земли и человек (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C2F38" w:rsidRPr="002C2F38" w:rsidTr="002C2F38">
        <w:trPr>
          <w:trHeight w:val="8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Земля — планета Солнечной системы (1 час)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08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Земля – планета Солнечной системы. Составление адреса школы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Анализировать  иллюстративно-справочных мате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риалов и сравнение планет Солнечной систе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мы по разным параметрам. Составление «космического адреса» планеты Земля. Описывать уникальные </w:t>
            </w: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особенностеи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Земли как планеты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72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Литосфера и рельеф Земли (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08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Изучение свойств минералов, горных пород и полезных ископаемых слагающих земную кору своей местности, причины их своеобразия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Сравнение свойств горных пород различного происхождения. Определение горных пород Волгоградской области (в том числе полезных ископаемых) по их свойствам. Анализ схемы преобразования горных пород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• находить и формулировать по результатам наблюдений (в том числе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свои эмоции, адекватно выражать и контролировать, понимать эмоциональное состояние других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08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2751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по карте географического положения </w:t>
            </w:r>
            <w:r w:rsidR="002751CE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и высот 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 xml:space="preserve">гор  и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равнин 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их максимальных высот. Обозначение их на контурной карте.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Находить и показывать на карте Волгоградской области крупные равнины. Определять их географическое положение, обозначать их на контурной карте. Определять высоту равнин.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0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6358" w:rsidRDefault="002C2F38" w:rsidP="00275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Составление и объяснение схемы «Различие равнин по высоте»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Воздействие хозяйственной деятельности человека на рельеф</w:t>
            </w:r>
            <w:proofErr w:type="gramStart"/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меры по сохранению и восстановлению отдельных форм рельефа.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10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Составлять и объяснять схему «Различие равнин по высоте». Находить и показывать на карте Волгоградской области крупные равнины.</w:t>
            </w:r>
          </w:p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воздействие человека на рельеф Волгоградской области. Объяснять изменение природы под воздействием человека, прогнозировать последствия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28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Гидросфера (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proofErr w:type="gramStart"/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08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10" w:rsidRDefault="002C2F38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Описание на местности ближайшего водного объекта. Составление схемы «Части реки».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0810" w:rsidRDefault="00400810" w:rsidP="00400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Определение по карте направлений течений четырёх рек Волгоградской области, их связь с рельефом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2F38" w:rsidRPr="002C2F38" w:rsidRDefault="00400810" w:rsidP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мер воздействия хозяйственной деятельности человека на водные объекты Волгоградской области. Меры по их сохранению и восстановлению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10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понятий река, исток, устье, притоки. Составлять схему реки. Описывать реку Волгоградской области по плану.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зависимость течения рек Волгоградской области от рельефа. Определять по картам направление течений рек </w:t>
            </w:r>
            <w:r w:rsidRPr="00400810"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Волгоградской области.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2C2F38">
        <w:trPr>
          <w:trHeight w:val="104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 w:rsidP="0040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Атмосфера. Погода и климат (</w:t>
            </w:r>
            <w:r w:rsidR="00400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C2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2C2F38" w:rsidRPr="002C2F38" w:rsidTr="002C2F38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наблюдений за погодой: измерение элементов погоды с помощью приборов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 графика хода температуры и атмосферного давления при обработке собранных материалов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10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наблюдать за погодой: измерять элементы погоды с помощью приборов</w:t>
            </w:r>
          </w:p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Строить  график хода температуры и атмосферного давления при обработке собранных материалов. Анализировать полученные результаты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 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• анализировать, обобщать и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интерпретировать географическую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 (П).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Самостоятельно обнаруживать и формулировать  цель, проблему (Р).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и искать самостоятельно  средства достижения цели (Р).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Отстаивая свою точку зрения, приводить аргументы, подтверждая их фактами (К).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Аргументированно</w:t>
            </w:r>
            <w:proofErr w:type="spellEnd"/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свои и чужие поступки, опираясь на общечеловеческие нравственные ценности 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свои эмоции, адекватно </w:t>
            </w:r>
            <w:r w:rsidRPr="002C2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выражать и контролировать, понимать эмоциональное состояние других людей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Осознавать, свой мировоззренческий  выбор</w:t>
            </w:r>
          </w:p>
          <w:p w:rsidR="002C2F38" w:rsidRPr="002C2F38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Осознавать целостность мира и многообразия взглядов на него, вырабатывать собственные мировоззренческие позиции</w:t>
            </w:r>
          </w:p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Выбирать, как поступить, в т.ч. в неоднозначных ситуациях, (моральные проблемы) и отвечать за свой выбор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F38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Обработка собранных материалов: составление розы ветров и диаграммы среднемесячного количества осадков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Обработка данных и составление диаграммы облачности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10" w:rsidRDefault="002C2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Обрабатывать собранные материалы: вычерчивать розу ветров и диаграммы среднемесячного количества осадков</w:t>
            </w:r>
            <w:r w:rsidR="00400810" w:rsidRPr="002C2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2F38" w:rsidRPr="002C2F38" w:rsidRDefault="004008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F38">
              <w:rPr>
                <w:rFonts w:ascii="Times New Roman" w:hAnsi="Times New Roman" w:cs="Times New Roman"/>
                <w:sz w:val="24"/>
                <w:szCs w:val="24"/>
              </w:rPr>
              <w:t>Обрабатывать данные наблюдений и составление диаграммы облачности. Анализировать полученные результаты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F38" w:rsidRPr="002C2F38" w:rsidRDefault="002C2F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B33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B33" w:rsidRDefault="00125B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B33" w:rsidRPr="002C2F38" w:rsidRDefault="00125B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33" w:rsidRPr="002C2F38" w:rsidRDefault="00125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B33" w:rsidRPr="002C2F38" w:rsidRDefault="00125B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B33" w:rsidRPr="002C2F38" w:rsidRDefault="00125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B33" w:rsidRPr="002C2F38" w:rsidRDefault="00125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33" w:rsidRPr="002C2F38" w:rsidRDefault="00125B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48DD" w:rsidRPr="002C2F38" w:rsidTr="009B156C">
        <w:trPr>
          <w:trHeight w:val="444"/>
          <w:tblHeader/>
        </w:trPr>
        <w:tc>
          <w:tcPr>
            <w:tcW w:w="1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DD" w:rsidRPr="00A848DD" w:rsidRDefault="00DB6056" w:rsidP="00DB60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Биосфера Зе</w:t>
            </w:r>
            <w:r w:rsidR="00A848DD" w:rsidRPr="00A848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мли 1 час</w:t>
            </w:r>
          </w:p>
        </w:tc>
      </w:tr>
      <w:tr w:rsidR="00A848DD" w:rsidRPr="002C2F38" w:rsidTr="00400810">
        <w:trPr>
          <w:trHeight w:val="4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DD" w:rsidRDefault="00A8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DD" w:rsidRPr="002C2F38" w:rsidRDefault="00A848DD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природных комплексов Волгоградской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DD" w:rsidRPr="002C2F38" w:rsidRDefault="00A848DD" w:rsidP="00506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8DD" w:rsidRPr="002C2F38" w:rsidRDefault="00A848DD" w:rsidP="0050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природные комплексы степи и полупустыни,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азональный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Волгоахтубинской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поймы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056" w:rsidRPr="00DB6056" w:rsidRDefault="00DB6056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 (П);</w:t>
            </w:r>
          </w:p>
          <w:p w:rsidR="00DB6056" w:rsidRPr="00DB6056" w:rsidRDefault="00DB6056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 (П);</w:t>
            </w:r>
          </w:p>
          <w:p w:rsidR="00DB6056" w:rsidRPr="00DB6056" w:rsidRDefault="00DB6056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 (П);</w:t>
            </w:r>
          </w:p>
          <w:p w:rsidR="00DB6056" w:rsidRPr="00DB6056" w:rsidRDefault="00DB6056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 (П);</w:t>
            </w:r>
          </w:p>
          <w:p w:rsidR="00DB6056" w:rsidRPr="00DB6056" w:rsidRDefault="00DB6056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 (К);</w:t>
            </w:r>
          </w:p>
          <w:p w:rsidR="00DB6056" w:rsidRPr="00DB6056" w:rsidRDefault="00B03B69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056" w:rsidRPr="00DB6056" w:rsidRDefault="00B03B69" w:rsidP="00DB6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48DD" w:rsidRPr="00DB6056" w:rsidRDefault="00DB6056" w:rsidP="00DB60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56">
              <w:rPr>
                <w:rFonts w:ascii="Times New Roman" w:hAnsi="Times New Roman" w:cs="Times New Roman"/>
                <w:sz w:val="24"/>
                <w:szCs w:val="24"/>
              </w:rPr>
              <w:t>Отстаивая свою точку зрения, приводить аргументы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8DD" w:rsidRPr="002C2F38" w:rsidRDefault="00A848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8DD" w:rsidRPr="002C2F38" w:rsidRDefault="00A848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2F38" w:rsidRPr="002C2F38" w:rsidRDefault="002C2F38" w:rsidP="002C2F3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2F38" w:rsidRPr="002C2F38" w:rsidRDefault="002C2F38" w:rsidP="002C2F38">
      <w:pPr>
        <w:pStyle w:val="1"/>
        <w:widowControl w:val="0"/>
        <w:tabs>
          <w:tab w:val="left" w:pos="2040"/>
        </w:tabs>
        <w:ind w:firstLine="720"/>
        <w:rPr>
          <w:b/>
          <w:sz w:val="24"/>
          <w:szCs w:val="24"/>
        </w:rPr>
      </w:pPr>
    </w:p>
    <w:p w:rsidR="002C2F38" w:rsidRPr="002C2F38" w:rsidRDefault="002C2F38" w:rsidP="002C2F38">
      <w:pPr>
        <w:rPr>
          <w:rFonts w:ascii="Times New Roman" w:hAnsi="Times New Roman" w:cs="Times New Roman"/>
          <w:sz w:val="24"/>
          <w:szCs w:val="24"/>
        </w:rPr>
      </w:pPr>
    </w:p>
    <w:p w:rsidR="0067083E" w:rsidRPr="002C2F38" w:rsidRDefault="0067083E">
      <w:pPr>
        <w:rPr>
          <w:rFonts w:ascii="Times New Roman" w:hAnsi="Times New Roman" w:cs="Times New Roman"/>
          <w:sz w:val="24"/>
          <w:szCs w:val="24"/>
        </w:rPr>
      </w:pPr>
    </w:p>
    <w:sectPr w:rsidR="0067083E" w:rsidRPr="002C2F38" w:rsidSect="00125B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593C"/>
    <w:multiLevelType w:val="hybridMultilevel"/>
    <w:tmpl w:val="59580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D0434"/>
    <w:multiLevelType w:val="hybridMultilevel"/>
    <w:tmpl w:val="DCBEFC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775F7"/>
    <w:multiLevelType w:val="hybridMultilevel"/>
    <w:tmpl w:val="9D9CF9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65D0D"/>
    <w:multiLevelType w:val="hybridMultilevel"/>
    <w:tmpl w:val="2E50382E"/>
    <w:lvl w:ilvl="0" w:tplc="9DC0420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B1FF4"/>
    <w:multiLevelType w:val="hybridMultilevel"/>
    <w:tmpl w:val="268C29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D4026C"/>
    <w:multiLevelType w:val="hybridMultilevel"/>
    <w:tmpl w:val="0D0827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265CA5"/>
    <w:multiLevelType w:val="hybridMultilevel"/>
    <w:tmpl w:val="FA2AC4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296206"/>
    <w:multiLevelType w:val="hybridMultilevel"/>
    <w:tmpl w:val="7B82C3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C2F38"/>
    <w:rsid w:val="000135FC"/>
    <w:rsid w:val="00020E9D"/>
    <w:rsid w:val="000341D4"/>
    <w:rsid w:val="0004178A"/>
    <w:rsid w:val="00044C96"/>
    <w:rsid w:val="00045E72"/>
    <w:rsid w:val="00085D3C"/>
    <w:rsid w:val="00125B33"/>
    <w:rsid w:val="00137316"/>
    <w:rsid w:val="001870DA"/>
    <w:rsid w:val="002751CE"/>
    <w:rsid w:val="002953E4"/>
    <w:rsid w:val="002C2F38"/>
    <w:rsid w:val="002C6358"/>
    <w:rsid w:val="003D38D7"/>
    <w:rsid w:val="00400810"/>
    <w:rsid w:val="00486006"/>
    <w:rsid w:val="00524C63"/>
    <w:rsid w:val="00597A54"/>
    <w:rsid w:val="0067083E"/>
    <w:rsid w:val="006D18DB"/>
    <w:rsid w:val="008060EF"/>
    <w:rsid w:val="00A848DD"/>
    <w:rsid w:val="00AB3F63"/>
    <w:rsid w:val="00B0003E"/>
    <w:rsid w:val="00B03B69"/>
    <w:rsid w:val="00B16AC7"/>
    <w:rsid w:val="00B70590"/>
    <w:rsid w:val="00CE726D"/>
    <w:rsid w:val="00DB6056"/>
    <w:rsid w:val="00E8470D"/>
    <w:rsid w:val="00F80B05"/>
    <w:rsid w:val="00FA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C2F3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Обычный1"/>
    <w:rsid w:val="002C2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870D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41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78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059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36901-32ED-4482-8813-3EA564A3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4207</Words>
  <Characters>23982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</cp:lastModifiedBy>
  <cp:revision>19</cp:revision>
  <cp:lastPrinted>2026-08-21T11:48:00Z</cp:lastPrinted>
  <dcterms:created xsi:type="dcterms:W3CDTF">2021-09-04T13:23:00Z</dcterms:created>
  <dcterms:modified xsi:type="dcterms:W3CDTF">2026-08-21T11:49:00Z</dcterms:modified>
</cp:coreProperties>
</file>